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F78" w:rsidRPr="00E57CC1" w:rsidRDefault="00162F78" w:rsidP="00162F78">
      <w:pPr>
        <w:tabs>
          <w:tab w:val="left" w:pos="322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>СОВЕТ</w:t>
      </w:r>
    </w:p>
    <w:p w:rsidR="00162F78" w:rsidRPr="00E57CC1" w:rsidRDefault="00162F78" w:rsidP="00162F78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БЕЛОЯРСКОГО МУНИЦИПАЛЬ</w:t>
      </w:r>
      <w:r w:rsidRPr="00E57CC1">
        <w:rPr>
          <w:rFonts w:ascii="Times New Roman" w:hAnsi="Times New Roman"/>
          <w:b/>
          <w:sz w:val="28"/>
          <w:szCs w:val="28"/>
        </w:rPr>
        <w:t>НОГО ОБРАЗОВАНИЯ</w:t>
      </w:r>
    </w:p>
    <w:p w:rsidR="00162F78" w:rsidRPr="00E57CC1" w:rsidRDefault="00162F78" w:rsidP="00162F78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162F78" w:rsidRPr="00E57CC1" w:rsidRDefault="00162F78" w:rsidP="00162F78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162F78" w:rsidRPr="00E57CC1" w:rsidRDefault="00162F78" w:rsidP="00162F78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62F78" w:rsidRPr="00E57CC1" w:rsidRDefault="00162F78" w:rsidP="00162F78">
      <w:pPr>
        <w:tabs>
          <w:tab w:val="left" w:pos="32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>РЕШЕНИЕ</w:t>
      </w:r>
    </w:p>
    <w:p w:rsidR="00162F78" w:rsidRDefault="00162F78" w:rsidP="00162F78">
      <w:pPr>
        <w:tabs>
          <w:tab w:val="left" w:pos="322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57CC1">
        <w:rPr>
          <w:rFonts w:ascii="Times New Roman" w:hAnsi="Times New Roman"/>
          <w:b/>
          <w:sz w:val="28"/>
          <w:szCs w:val="28"/>
        </w:rPr>
        <w:t xml:space="preserve">от </w:t>
      </w:r>
      <w:r w:rsidR="00D04B1C">
        <w:rPr>
          <w:rFonts w:ascii="Times New Roman" w:hAnsi="Times New Roman"/>
          <w:b/>
          <w:sz w:val="28"/>
          <w:szCs w:val="28"/>
        </w:rPr>
        <w:t>20 декабря</w:t>
      </w:r>
      <w:r>
        <w:rPr>
          <w:rFonts w:ascii="Times New Roman" w:hAnsi="Times New Roman"/>
          <w:b/>
          <w:sz w:val="28"/>
          <w:szCs w:val="28"/>
        </w:rPr>
        <w:t xml:space="preserve"> 2024</w:t>
      </w:r>
      <w:r w:rsidRPr="00E57CC1">
        <w:rPr>
          <w:rFonts w:ascii="Times New Roman" w:hAnsi="Times New Roman"/>
          <w:b/>
          <w:sz w:val="28"/>
          <w:szCs w:val="28"/>
        </w:rPr>
        <w:t xml:space="preserve"> г.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E57CC1">
        <w:rPr>
          <w:rFonts w:ascii="Times New Roman" w:hAnsi="Times New Roman"/>
          <w:b/>
          <w:sz w:val="28"/>
          <w:szCs w:val="28"/>
        </w:rPr>
        <w:t>№</w:t>
      </w:r>
      <w:r w:rsidR="00D04B1C">
        <w:rPr>
          <w:rFonts w:ascii="Times New Roman" w:hAnsi="Times New Roman"/>
          <w:b/>
          <w:sz w:val="28"/>
          <w:szCs w:val="28"/>
        </w:rPr>
        <w:t xml:space="preserve"> 62</w:t>
      </w:r>
    </w:p>
    <w:p w:rsidR="005F7471" w:rsidRDefault="005F7471" w:rsidP="005F7471">
      <w:pPr>
        <w:pStyle w:val="a3"/>
        <w:spacing w:before="0" w:beforeAutospacing="0" w:after="0" w:afterAutospacing="0"/>
        <w:ind w:right="5103" w:firstLine="567"/>
        <w:jc w:val="both"/>
        <w:rPr>
          <w:rFonts w:ascii="Arial" w:hAnsi="Arial" w:cs="Arial"/>
          <w:color w:val="000000"/>
        </w:rPr>
      </w:pPr>
    </w:p>
    <w:p w:rsidR="00162F78" w:rsidRDefault="005F7471" w:rsidP="00162F78">
      <w:pPr>
        <w:pStyle w:val="a3"/>
        <w:spacing w:before="0" w:beforeAutospacing="0" w:after="0" w:afterAutospacing="0"/>
        <w:ind w:firstLine="567"/>
        <w:jc w:val="center"/>
        <w:rPr>
          <w:rFonts w:ascii="PT Astra Serif" w:hAnsi="PT Astra Serif" w:cs="Arial"/>
          <w:b/>
          <w:bCs/>
          <w:color w:val="000000"/>
          <w:sz w:val="28"/>
          <w:szCs w:val="28"/>
        </w:rPr>
      </w:pPr>
      <w:r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О внесении изменений и дополнений </w:t>
      </w:r>
      <w:proofErr w:type="gramStart"/>
      <w:r>
        <w:rPr>
          <w:rFonts w:ascii="PT Astra Serif" w:hAnsi="PT Astra Serif" w:cs="Arial"/>
          <w:b/>
          <w:bCs/>
          <w:color w:val="000000"/>
          <w:sz w:val="28"/>
          <w:szCs w:val="28"/>
        </w:rPr>
        <w:t>в</w:t>
      </w:r>
      <w:proofErr w:type="gramEnd"/>
      <w:r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</w:p>
    <w:p w:rsidR="00162F78" w:rsidRDefault="00162F78" w:rsidP="00162F78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color w:val="181818"/>
          <w:sz w:val="28"/>
          <w:szCs w:val="28"/>
        </w:rPr>
        <w:t xml:space="preserve">Положение о приватизации муниципального имущества Белоярского муниципального образования </w:t>
      </w:r>
      <w:proofErr w:type="spellStart"/>
      <w:r>
        <w:rPr>
          <w:b/>
          <w:color w:val="181818"/>
          <w:sz w:val="28"/>
          <w:szCs w:val="28"/>
        </w:rPr>
        <w:t>Новобурасского</w:t>
      </w:r>
      <w:proofErr w:type="spellEnd"/>
      <w:r>
        <w:rPr>
          <w:b/>
          <w:color w:val="181818"/>
          <w:sz w:val="28"/>
          <w:szCs w:val="28"/>
        </w:rPr>
        <w:t xml:space="preserve"> муниципального района Саратовской области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, утвержденное</w:t>
      </w:r>
      <w:r w:rsidRPr="00162F78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>решением Совета</w:t>
      </w:r>
    </w:p>
    <w:p w:rsidR="005F7471" w:rsidRDefault="00162F78" w:rsidP="00162F78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b/>
          <w:bCs/>
          <w:color w:val="000000"/>
          <w:sz w:val="28"/>
          <w:szCs w:val="28"/>
        </w:rPr>
        <w:t>Белоярского муниципального образования от 02.09.2019 года №58</w:t>
      </w:r>
    </w:p>
    <w:p w:rsidR="005F7471" w:rsidRDefault="005F7471" w:rsidP="005F747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5F7471" w:rsidRDefault="00162F78" w:rsidP="005F747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color w:val="000000"/>
          <w:sz w:val="28"/>
          <w:szCs w:val="28"/>
        </w:rPr>
        <w:t xml:space="preserve">В соответствии с Федеральным законом от 22 апреля 2024 г. N </w:t>
      </w:r>
      <w:r w:rsidR="005F7471">
        <w:rPr>
          <w:rFonts w:ascii="PT Astra Serif" w:hAnsi="PT Astra Serif" w:cs="Arial"/>
          <w:color w:val="000000"/>
          <w:sz w:val="28"/>
          <w:szCs w:val="28"/>
        </w:rPr>
        <w:t xml:space="preserve">94-ФЗ "О </w:t>
      </w:r>
      <w:proofErr w:type="gramStart"/>
      <w:r w:rsidR="005F7471">
        <w:rPr>
          <w:rFonts w:ascii="PT Astra Serif" w:hAnsi="PT Astra Serif" w:cs="Arial"/>
          <w:color w:val="000000"/>
          <w:sz w:val="28"/>
          <w:szCs w:val="28"/>
        </w:rPr>
        <w:t>внесении</w:t>
      </w:r>
      <w:proofErr w:type="gramEnd"/>
      <w:r w:rsidR="005F7471">
        <w:rPr>
          <w:rFonts w:ascii="PT Astra Serif" w:hAnsi="PT Astra Serif" w:cs="Arial"/>
          <w:color w:val="000000"/>
          <w:sz w:val="28"/>
          <w:szCs w:val="28"/>
        </w:rPr>
        <w:t xml:space="preserve"> изменений в отдельные законодательные акты Российской Федерации", руководствуясь</w:t>
      </w:r>
      <w:r>
        <w:t xml:space="preserve"> </w:t>
      </w:r>
      <w:r w:rsidRPr="00162F78">
        <w:rPr>
          <w:sz w:val="28"/>
          <w:szCs w:val="28"/>
        </w:rPr>
        <w:t>Уставом Белоярского</w:t>
      </w:r>
      <w:r>
        <w:t xml:space="preserve"> </w:t>
      </w:r>
      <w:r w:rsidR="005F7471">
        <w:rPr>
          <w:rFonts w:ascii="PT Astra Serif" w:hAnsi="PT Astra Serif" w:cs="Arial"/>
          <w:color w:val="000000"/>
          <w:sz w:val="28"/>
          <w:szCs w:val="28"/>
        </w:rPr>
        <w:t>муниципального образования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proofErr w:type="spellStart"/>
      <w:r>
        <w:rPr>
          <w:rFonts w:ascii="PT Astra Serif" w:hAnsi="PT Astra Serif" w:cs="Arial"/>
          <w:color w:val="000000"/>
          <w:sz w:val="28"/>
          <w:szCs w:val="28"/>
        </w:rPr>
        <w:t>Новобурасского</w:t>
      </w:r>
      <w:proofErr w:type="spellEnd"/>
      <w:r w:rsidR="005F7471">
        <w:rPr>
          <w:rFonts w:ascii="PT Astra Serif" w:hAnsi="PT Astra Serif" w:cs="Arial"/>
          <w:color w:val="000000"/>
          <w:sz w:val="28"/>
          <w:szCs w:val="28"/>
        </w:rPr>
        <w:t xml:space="preserve"> муниципального района Саратовской области Совет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5F7471">
        <w:rPr>
          <w:rFonts w:ascii="PT Astra Serif" w:hAnsi="PT Astra Serif" w:cs="Arial"/>
          <w:b/>
          <w:bCs/>
          <w:color w:val="000000"/>
          <w:sz w:val="28"/>
          <w:szCs w:val="28"/>
        </w:rPr>
        <w:t>РЕШИЛ:</w:t>
      </w:r>
    </w:p>
    <w:p w:rsidR="005F7471" w:rsidRPr="00162F78" w:rsidRDefault="005F7471" w:rsidP="005F7471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</w:p>
    <w:p w:rsidR="005F7471" w:rsidRPr="00162F78" w:rsidRDefault="005F7471" w:rsidP="005F747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162F78">
        <w:rPr>
          <w:rFonts w:ascii="PT Astra Serif" w:hAnsi="PT Astra Serif" w:cs="Arial"/>
          <w:color w:val="000000"/>
          <w:sz w:val="28"/>
          <w:szCs w:val="28"/>
        </w:rPr>
        <w:t xml:space="preserve">1. Внести в </w:t>
      </w:r>
      <w:r w:rsidR="00162F78">
        <w:rPr>
          <w:color w:val="181818"/>
          <w:sz w:val="28"/>
          <w:szCs w:val="28"/>
        </w:rPr>
        <w:t>Положение</w:t>
      </w:r>
      <w:r w:rsidR="00162F78" w:rsidRPr="00162F78">
        <w:rPr>
          <w:color w:val="181818"/>
          <w:sz w:val="28"/>
          <w:szCs w:val="28"/>
        </w:rPr>
        <w:t xml:space="preserve"> о приватизации муниципального имущества Белоярского муниципального образования </w:t>
      </w:r>
      <w:proofErr w:type="spellStart"/>
      <w:r w:rsidR="00162F78" w:rsidRPr="00162F78">
        <w:rPr>
          <w:color w:val="181818"/>
          <w:sz w:val="28"/>
          <w:szCs w:val="28"/>
        </w:rPr>
        <w:t>Новобурасского</w:t>
      </w:r>
      <w:proofErr w:type="spellEnd"/>
      <w:r w:rsidR="00162F78" w:rsidRPr="00162F78">
        <w:rPr>
          <w:color w:val="181818"/>
          <w:sz w:val="28"/>
          <w:szCs w:val="28"/>
        </w:rPr>
        <w:t xml:space="preserve"> муниципального района Саратовской области</w:t>
      </w:r>
      <w:r w:rsidR="00162F78">
        <w:rPr>
          <w:rFonts w:ascii="PT Astra Serif" w:hAnsi="PT Astra Serif" w:cs="Arial"/>
          <w:bCs/>
          <w:color w:val="000000"/>
          <w:sz w:val="28"/>
          <w:szCs w:val="28"/>
        </w:rPr>
        <w:t>, утвержденное</w:t>
      </w:r>
      <w:r w:rsidR="00162F78" w:rsidRPr="00162F78">
        <w:rPr>
          <w:rFonts w:ascii="PT Astra Serif" w:hAnsi="PT Astra Serif" w:cs="Arial"/>
          <w:bCs/>
          <w:color w:val="000000"/>
          <w:sz w:val="28"/>
          <w:szCs w:val="28"/>
        </w:rPr>
        <w:t xml:space="preserve"> </w:t>
      </w:r>
      <w:r w:rsidR="00162F78" w:rsidRPr="00162F78">
        <w:rPr>
          <w:rFonts w:ascii="PT Astra Serif" w:hAnsi="PT Astra Serif" w:cs="Arial"/>
          <w:color w:val="000000"/>
          <w:sz w:val="28"/>
          <w:szCs w:val="28"/>
        </w:rPr>
        <w:t>решение</w:t>
      </w:r>
      <w:r w:rsidR="00162F78">
        <w:rPr>
          <w:rFonts w:ascii="PT Astra Serif" w:hAnsi="PT Astra Serif" w:cs="Arial"/>
          <w:color w:val="000000"/>
          <w:sz w:val="28"/>
          <w:szCs w:val="28"/>
        </w:rPr>
        <w:t>м</w:t>
      </w:r>
      <w:r w:rsidR="00162F78" w:rsidRPr="00162F78">
        <w:rPr>
          <w:rFonts w:ascii="PT Astra Serif" w:hAnsi="PT Astra Serif" w:cs="Arial"/>
          <w:color w:val="000000"/>
          <w:sz w:val="28"/>
          <w:szCs w:val="28"/>
        </w:rPr>
        <w:t xml:space="preserve"> Совета </w:t>
      </w:r>
      <w:r w:rsidR="00162F78" w:rsidRPr="00162F78">
        <w:rPr>
          <w:rFonts w:ascii="PT Astra Serif" w:hAnsi="PT Astra Serif" w:cs="Arial"/>
          <w:bCs/>
          <w:color w:val="000000"/>
          <w:sz w:val="28"/>
          <w:szCs w:val="28"/>
        </w:rPr>
        <w:t>Белоярского муниципального образования от 02.09.2019 года №58</w:t>
      </w:r>
      <w:r w:rsidR="00162F78">
        <w:rPr>
          <w:rFonts w:ascii="PT Astra Serif" w:hAnsi="PT Astra Serif" w:cs="Arial"/>
          <w:bCs/>
          <w:color w:val="000000"/>
          <w:sz w:val="28"/>
          <w:szCs w:val="28"/>
        </w:rPr>
        <w:t xml:space="preserve"> </w:t>
      </w:r>
      <w:r w:rsidRPr="00162F78">
        <w:rPr>
          <w:rFonts w:ascii="PT Astra Serif" w:hAnsi="PT Astra Serif" w:cs="Arial"/>
          <w:color w:val="000000"/>
          <w:sz w:val="28"/>
          <w:szCs w:val="28"/>
        </w:rPr>
        <w:t>следующие изменения</w:t>
      </w:r>
      <w:r w:rsidR="00162F78">
        <w:rPr>
          <w:rFonts w:ascii="PT Astra Serif" w:hAnsi="PT Astra Serif" w:cs="Arial"/>
          <w:color w:val="000000"/>
          <w:sz w:val="28"/>
          <w:szCs w:val="28"/>
        </w:rPr>
        <w:t xml:space="preserve"> и дополнения</w:t>
      </w:r>
      <w:r w:rsidRPr="00162F78">
        <w:rPr>
          <w:rFonts w:ascii="PT Astra Serif" w:hAnsi="PT Astra Serif" w:cs="Arial"/>
          <w:color w:val="000000"/>
          <w:sz w:val="28"/>
          <w:szCs w:val="28"/>
        </w:rPr>
        <w:t>:</w:t>
      </w:r>
    </w:p>
    <w:p w:rsidR="005F7471" w:rsidRPr="00162F78" w:rsidRDefault="00810846" w:rsidP="005F747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FF0000"/>
        </w:rPr>
      </w:pPr>
      <w:r>
        <w:rPr>
          <w:rFonts w:ascii="PT Astra Serif" w:hAnsi="PT Astra Serif" w:cs="Arial"/>
          <w:color w:val="FF0000"/>
          <w:sz w:val="28"/>
          <w:szCs w:val="28"/>
        </w:rPr>
        <w:t>1.1. Дополнить подпункт 3. пункта 1.4.</w:t>
      </w:r>
      <w:r w:rsidR="005F7471" w:rsidRPr="00162F78">
        <w:rPr>
          <w:rFonts w:ascii="PT Astra Serif" w:hAnsi="PT Astra Serif" w:cs="Arial"/>
          <w:color w:val="FF0000"/>
          <w:sz w:val="28"/>
          <w:szCs w:val="28"/>
        </w:rPr>
        <w:t xml:space="preserve"> </w:t>
      </w:r>
      <w:r>
        <w:rPr>
          <w:rFonts w:ascii="PT Astra Serif" w:hAnsi="PT Astra Serif" w:cs="Arial"/>
          <w:color w:val="FF0000"/>
          <w:sz w:val="28"/>
          <w:szCs w:val="28"/>
        </w:rPr>
        <w:t xml:space="preserve">главы </w:t>
      </w:r>
      <w:r>
        <w:rPr>
          <w:rFonts w:ascii="PT Astra Serif" w:hAnsi="PT Astra Serif" w:cs="Arial"/>
          <w:color w:val="FF0000"/>
          <w:sz w:val="28"/>
          <w:szCs w:val="28"/>
          <w:lang w:val="en-US"/>
        </w:rPr>
        <w:t>I</w:t>
      </w:r>
      <w:r>
        <w:rPr>
          <w:rFonts w:ascii="PT Astra Serif" w:hAnsi="PT Astra Serif" w:cs="Arial"/>
          <w:color w:val="FF0000"/>
          <w:sz w:val="28"/>
          <w:szCs w:val="28"/>
        </w:rPr>
        <w:t>. ОБЩИЕ ПОЛОЖЕНИЯ</w:t>
      </w:r>
      <w:r w:rsidR="005F7471" w:rsidRPr="00162F78">
        <w:rPr>
          <w:rFonts w:ascii="PT Astra Serif" w:hAnsi="PT Astra Serif" w:cs="Arial"/>
          <w:color w:val="FF0000"/>
          <w:sz w:val="28"/>
          <w:szCs w:val="28"/>
        </w:rPr>
        <w:t xml:space="preserve"> </w:t>
      </w:r>
      <w:r>
        <w:rPr>
          <w:rFonts w:ascii="PT Astra Serif" w:hAnsi="PT Astra Serif" w:cs="Arial"/>
          <w:color w:val="FF0000"/>
          <w:sz w:val="28"/>
          <w:szCs w:val="28"/>
        </w:rPr>
        <w:t>абзацем</w:t>
      </w:r>
      <w:r w:rsidR="005F7471" w:rsidRPr="00162F78">
        <w:rPr>
          <w:rFonts w:ascii="PT Astra Serif" w:hAnsi="PT Astra Serif" w:cs="Arial"/>
          <w:color w:val="FF0000"/>
          <w:sz w:val="28"/>
          <w:szCs w:val="28"/>
        </w:rPr>
        <w:t xml:space="preserve"> следующего содержания:</w:t>
      </w:r>
    </w:p>
    <w:p w:rsidR="005F7471" w:rsidRPr="00162F78" w:rsidRDefault="00810846" w:rsidP="005F747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FF0000"/>
        </w:rPr>
      </w:pPr>
      <w:proofErr w:type="gramStart"/>
      <w:r>
        <w:rPr>
          <w:rFonts w:ascii="PT Astra Serif" w:hAnsi="PT Astra Serif" w:cs="Arial"/>
          <w:color w:val="FF0000"/>
          <w:sz w:val="28"/>
          <w:szCs w:val="28"/>
        </w:rPr>
        <w:t>«-</w:t>
      </w:r>
      <w:r w:rsidR="005F7471" w:rsidRPr="00162F78">
        <w:rPr>
          <w:rFonts w:ascii="PT Astra Serif" w:hAnsi="PT Astra Serif" w:cs="Arial"/>
          <w:color w:val="FF0000"/>
          <w:sz w:val="28"/>
          <w:szCs w:val="28"/>
        </w:rPr>
        <w:t xml:space="preserve"> отчуждение источников тепловой энергии, тепловых сетей, централизованных систем горячего водоснабжения и отдельных объектов таких систем, закрепленных на праве хозяйственного ведения за муниципальными предприятиями либо на праве оперативного управления за казенными предприятиями осуществляется в соответствии со ст. 19.1 Федерального закона от 14 ноября 2002 г. N 161-ФЗ "О государственных и муниципальных унитарных предприятиях"</w:t>
      </w:r>
      <w:r w:rsidR="00162F78">
        <w:rPr>
          <w:rFonts w:ascii="PT Astra Serif" w:hAnsi="PT Astra Serif" w:cs="Arial"/>
          <w:color w:val="FF0000"/>
          <w:sz w:val="28"/>
          <w:szCs w:val="28"/>
        </w:rPr>
        <w:t>.</w:t>
      </w:r>
      <w:r w:rsidR="005F7471" w:rsidRPr="00162F78">
        <w:rPr>
          <w:rFonts w:ascii="PT Astra Serif" w:hAnsi="PT Astra Serif" w:cs="Arial"/>
          <w:color w:val="FF0000"/>
          <w:sz w:val="28"/>
          <w:szCs w:val="28"/>
        </w:rPr>
        <w:t>».</w:t>
      </w:r>
      <w:proofErr w:type="gramEnd"/>
    </w:p>
    <w:p w:rsidR="00162F78" w:rsidRPr="00D87D10" w:rsidRDefault="005F7471" w:rsidP="00162F7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Cs/>
          <w:kern w:val="2"/>
          <w:sz w:val="28"/>
          <w:szCs w:val="28"/>
        </w:rPr>
      </w:pPr>
      <w:r>
        <w:rPr>
          <w:rFonts w:ascii="PT Astra Serif" w:hAnsi="PT Astra Serif" w:cs="Arial"/>
          <w:color w:val="000000"/>
          <w:sz w:val="28"/>
          <w:szCs w:val="28"/>
        </w:rPr>
        <w:t xml:space="preserve">2. </w:t>
      </w:r>
      <w:proofErr w:type="gramStart"/>
      <w:r w:rsidR="00162F78" w:rsidRPr="00D87D10">
        <w:rPr>
          <w:bCs/>
          <w:sz w:val="28"/>
          <w:szCs w:val="28"/>
        </w:rPr>
        <w:t xml:space="preserve">Настоящее решение вступает в силу со дня его официального обнародования </w:t>
      </w:r>
      <w:r w:rsidR="00162F78" w:rsidRPr="00D87D10">
        <w:rPr>
          <w:sz w:val="28"/>
          <w:szCs w:val="28"/>
        </w:rPr>
        <w:t xml:space="preserve">в специально выделенных для официального опубликования (обнародования) местах, утвержденных Решением Совета Белоярского муниципального образования </w:t>
      </w:r>
      <w:hyperlink r:id="rId4" w:tooltip="решение от 22.04.2019 9:48:46 №41 Совет Белоярского муниципального образования Новобурасского муниципального района&#10;&#10;О порядке официального опубликования (обнародования) муниципальных правовых актов в Белоярском муниципальном образовании Новобурасского " w:history="1">
        <w:r w:rsidR="00162F78" w:rsidRPr="00D87D10">
          <w:rPr>
            <w:color w:val="0000FF"/>
            <w:sz w:val="28"/>
            <w:szCs w:val="28"/>
            <w:u w:val="single"/>
          </w:rPr>
          <w:t>от 22 апреля 2019г. №41</w:t>
        </w:r>
      </w:hyperlink>
      <w:r w:rsidR="00162F78" w:rsidRPr="00D87D10">
        <w:rPr>
          <w:sz w:val="28"/>
          <w:szCs w:val="28"/>
        </w:rPr>
        <w:t xml:space="preserve"> «О порядке официального опубликования (обнародования) муниципальных правовых актов в Белоярском муниципальном образовании»</w:t>
      </w:r>
      <w:r w:rsidR="002C5C81" w:rsidRPr="002C5C81">
        <w:rPr>
          <w:sz w:val="28"/>
          <w:szCs w:val="28"/>
        </w:rPr>
        <w:t xml:space="preserve"> </w:t>
      </w:r>
      <w:r w:rsidR="002C5C81" w:rsidRPr="00986B16">
        <w:rPr>
          <w:sz w:val="28"/>
          <w:szCs w:val="28"/>
        </w:rPr>
        <w:t>и распространяется на правоотношения, возникшие с 01 января 202</w:t>
      </w:r>
      <w:r w:rsidR="002C5C81">
        <w:rPr>
          <w:sz w:val="28"/>
          <w:szCs w:val="28"/>
        </w:rPr>
        <w:t>5 года</w:t>
      </w:r>
      <w:r w:rsidR="00162F78" w:rsidRPr="00D87D10">
        <w:rPr>
          <w:sz w:val="28"/>
          <w:szCs w:val="28"/>
        </w:rPr>
        <w:t>.</w:t>
      </w:r>
      <w:proofErr w:type="gramEnd"/>
      <w:r w:rsidR="00162F78" w:rsidRPr="00D87D10">
        <w:rPr>
          <w:sz w:val="28"/>
          <w:szCs w:val="28"/>
        </w:rPr>
        <w:t xml:space="preserve"> Настоящее решение подлежит размещению на сайте администрации </w:t>
      </w:r>
      <w:proofErr w:type="spellStart"/>
      <w:r w:rsidR="00162F78" w:rsidRPr="00D87D10">
        <w:rPr>
          <w:sz w:val="28"/>
          <w:szCs w:val="28"/>
        </w:rPr>
        <w:t>Новобурасского</w:t>
      </w:r>
      <w:proofErr w:type="spellEnd"/>
      <w:r w:rsidR="00162F78" w:rsidRPr="00D87D10">
        <w:rPr>
          <w:sz w:val="28"/>
          <w:szCs w:val="28"/>
        </w:rPr>
        <w:t xml:space="preserve"> муниципального района в сети Интернет </w:t>
      </w:r>
      <w:r w:rsidR="00162F78" w:rsidRPr="00D87D10">
        <w:rPr>
          <w:bCs/>
          <w:kern w:val="2"/>
          <w:sz w:val="28"/>
          <w:szCs w:val="28"/>
        </w:rPr>
        <w:t>(</w:t>
      </w:r>
      <w:hyperlink r:id="rId5" w:history="1">
        <w:r w:rsidR="00162F78" w:rsidRPr="00D87D10">
          <w:rPr>
            <w:bCs/>
            <w:color w:val="0000FF"/>
            <w:kern w:val="2"/>
            <w:sz w:val="28"/>
            <w:szCs w:val="28"/>
            <w:u w:val="single"/>
            <w:lang w:val="en-US"/>
          </w:rPr>
          <w:t>http</w:t>
        </w:r>
        <w:r w:rsidR="00162F78" w:rsidRPr="00D87D10">
          <w:rPr>
            <w:bCs/>
            <w:color w:val="0000FF"/>
            <w:kern w:val="2"/>
            <w:sz w:val="28"/>
            <w:szCs w:val="28"/>
            <w:u w:val="single"/>
          </w:rPr>
          <w:t>://</w:t>
        </w:r>
        <w:r w:rsidR="00162F78" w:rsidRPr="00D87D10">
          <w:rPr>
            <w:bCs/>
            <w:color w:val="0000FF"/>
            <w:kern w:val="2"/>
            <w:sz w:val="28"/>
            <w:szCs w:val="28"/>
            <w:u w:val="single"/>
            <w:lang w:val="en-US"/>
          </w:rPr>
          <w:t>www</w:t>
        </w:r>
        <w:r w:rsidR="00162F78" w:rsidRPr="00D87D10">
          <w:rPr>
            <w:bCs/>
            <w:color w:val="0000FF"/>
            <w:kern w:val="2"/>
            <w:sz w:val="28"/>
            <w:szCs w:val="28"/>
            <w:u w:val="single"/>
          </w:rPr>
          <w:t>.</w:t>
        </w:r>
        <w:proofErr w:type="spellStart"/>
        <w:r w:rsidR="00162F78" w:rsidRPr="00D87D10">
          <w:rPr>
            <w:bCs/>
            <w:color w:val="0000FF"/>
            <w:kern w:val="2"/>
            <w:sz w:val="28"/>
            <w:szCs w:val="28"/>
            <w:u w:val="single"/>
            <w:lang w:val="en-US"/>
          </w:rPr>
          <w:t>admnburasy</w:t>
        </w:r>
        <w:proofErr w:type="spellEnd"/>
        <w:r w:rsidR="00162F78" w:rsidRPr="00D87D10">
          <w:rPr>
            <w:bCs/>
            <w:color w:val="0000FF"/>
            <w:kern w:val="2"/>
            <w:sz w:val="28"/>
            <w:szCs w:val="28"/>
            <w:u w:val="single"/>
          </w:rPr>
          <w:t>.</w:t>
        </w:r>
        <w:proofErr w:type="spellStart"/>
        <w:r w:rsidR="00162F78" w:rsidRPr="00D87D10">
          <w:rPr>
            <w:bCs/>
            <w:color w:val="0000FF"/>
            <w:kern w:val="2"/>
            <w:sz w:val="28"/>
            <w:szCs w:val="28"/>
            <w:u w:val="single"/>
            <w:lang w:val="en-US"/>
          </w:rPr>
          <w:t>ru</w:t>
        </w:r>
        <w:proofErr w:type="spellEnd"/>
        <w:r w:rsidR="00162F78" w:rsidRPr="00D87D10">
          <w:rPr>
            <w:bCs/>
            <w:color w:val="0000FF"/>
            <w:kern w:val="2"/>
            <w:sz w:val="28"/>
            <w:szCs w:val="28"/>
            <w:u w:val="single"/>
          </w:rPr>
          <w:t>/</w:t>
        </w:r>
      </w:hyperlink>
      <w:r w:rsidR="00162F78" w:rsidRPr="00D87D10">
        <w:rPr>
          <w:bCs/>
          <w:kern w:val="2"/>
          <w:sz w:val="28"/>
          <w:szCs w:val="28"/>
        </w:rPr>
        <w:t>).</w:t>
      </w:r>
    </w:p>
    <w:p w:rsidR="00162F78" w:rsidRDefault="00162F78" w:rsidP="005F7471">
      <w:pPr>
        <w:pStyle w:val="a3"/>
        <w:spacing w:before="0" w:beforeAutospacing="0" w:after="0" w:afterAutospacing="0"/>
        <w:ind w:firstLine="708"/>
        <w:jc w:val="both"/>
        <w:rPr>
          <w:rFonts w:ascii="PT Astra Serif" w:hAnsi="PT Astra Serif" w:cs="Arial"/>
          <w:color w:val="000000"/>
          <w:sz w:val="28"/>
          <w:szCs w:val="28"/>
        </w:rPr>
      </w:pPr>
    </w:p>
    <w:p w:rsidR="00162F78" w:rsidRPr="00924239" w:rsidRDefault="00162F78" w:rsidP="00162F7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4239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Белоярского</w:t>
      </w:r>
      <w:proofErr w:type="gramEnd"/>
    </w:p>
    <w:p w:rsidR="00E164E1" w:rsidRPr="002C5C81" w:rsidRDefault="00162F78" w:rsidP="002C5C8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2423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  <w:r w:rsidRPr="0092423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2423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24239">
        <w:rPr>
          <w:rFonts w:ascii="Times New Roman" w:hAnsi="Times New Roman" w:cs="Times New Roman"/>
          <w:b/>
          <w:bCs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А.Г.Шорников</w:t>
      </w:r>
    </w:p>
    <w:sectPr w:rsidR="00E164E1" w:rsidRPr="002C5C81" w:rsidSect="00162F7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F7471"/>
    <w:rsid w:val="00162F78"/>
    <w:rsid w:val="002C5C81"/>
    <w:rsid w:val="00331941"/>
    <w:rsid w:val="005F7471"/>
    <w:rsid w:val="00810846"/>
    <w:rsid w:val="00816403"/>
    <w:rsid w:val="009B3FFC"/>
    <w:rsid w:val="00D04B1C"/>
    <w:rsid w:val="00E16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7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a4"/>
    <w:basedOn w:val="a"/>
    <w:rsid w:val="005F7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5F7471"/>
  </w:style>
  <w:style w:type="paragraph" w:customStyle="1" w:styleId="formattext">
    <w:name w:val="formattext"/>
    <w:basedOn w:val="a"/>
    <w:rsid w:val="00162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semiHidden/>
    <w:rsid w:val="00162F7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162F7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hyperlink" Target="http://zakon.scli.ru:8111/content/act/a1aa50ff-8b3d-4258-a342-7525fbc87ff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2024-12-19T05:46:00Z</cp:lastPrinted>
  <dcterms:created xsi:type="dcterms:W3CDTF">2024-12-17T09:35:00Z</dcterms:created>
  <dcterms:modified xsi:type="dcterms:W3CDTF">2024-12-19T05:46:00Z</dcterms:modified>
</cp:coreProperties>
</file>